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81AC8" w14:textId="7FACF5C0" w:rsidR="00E06DB3" w:rsidRDefault="000068B9" w:rsidP="000068B9">
      <w:pPr>
        <w:spacing w:after="0"/>
      </w:pPr>
      <w:r>
        <w:rPr>
          <w:u w:val="single"/>
        </w:rPr>
        <w:t>Openbare verpachting der gemeentewaag en gunning aan Antonie Knicknie, bakker, winkelier en tapper, wonende in Den Arend, 1876.</w:t>
      </w:r>
    </w:p>
    <w:p w14:paraId="295CD198" w14:textId="56C25E9C" w:rsidR="000068B9" w:rsidRDefault="000068B9" w:rsidP="000068B9">
      <w:pPr>
        <w:spacing w:after="0"/>
      </w:pPr>
      <w:r>
        <w:t xml:space="preserve">(BHIC, toegang 5017, </w:t>
      </w:r>
      <w:proofErr w:type="spellStart"/>
      <w:r>
        <w:t>inv</w:t>
      </w:r>
      <w:proofErr w:type="spellEnd"/>
      <w:r>
        <w:t>. 25).</w:t>
      </w:r>
    </w:p>
    <w:p w14:paraId="79B46321" w14:textId="184BEEBD" w:rsidR="000068B9" w:rsidRDefault="000068B9" w:rsidP="000068B9">
      <w:pPr>
        <w:spacing w:after="0"/>
      </w:pPr>
    </w:p>
    <w:p w14:paraId="341284FA" w14:textId="45844D20" w:rsidR="000068B9" w:rsidRDefault="000068B9" w:rsidP="000068B9">
      <w:pPr>
        <w:spacing w:after="0"/>
      </w:pPr>
    </w:p>
    <w:p w14:paraId="7F8FAA73" w14:textId="4B22DB19" w:rsidR="000068B9" w:rsidRDefault="000068B9" w:rsidP="000068B9">
      <w:pPr>
        <w:spacing w:after="0"/>
      </w:pPr>
      <w:r>
        <w:t>Den 30 December 1876, no. 586 van het Repertoire.</w:t>
      </w:r>
    </w:p>
    <w:p w14:paraId="133C27D9" w14:textId="05D17A8A" w:rsidR="00CC5AD8" w:rsidRDefault="00CC5AD8" w:rsidP="000068B9">
      <w:pPr>
        <w:spacing w:after="0"/>
      </w:pPr>
    </w:p>
    <w:p w14:paraId="5056B748" w14:textId="7D735183" w:rsidR="00CC5AD8" w:rsidRDefault="00CC5AD8" w:rsidP="000068B9">
      <w:pPr>
        <w:spacing w:after="0"/>
      </w:pPr>
      <w:r>
        <w:rPr>
          <w:b/>
          <w:bCs/>
          <w:u w:val="single"/>
        </w:rPr>
        <w:t>Openbare verpachting der gemeentewaag.</w:t>
      </w:r>
    </w:p>
    <w:p w14:paraId="4C0B1071" w14:textId="5F8290A5" w:rsidR="00CC5AD8" w:rsidRDefault="00CC5AD8" w:rsidP="000068B9">
      <w:pPr>
        <w:spacing w:after="0"/>
      </w:pPr>
    </w:p>
    <w:p w14:paraId="2EF402BA" w14:textId="005206CA" w:rsidR="00CC5AD8" w:rsidRDefault="00CC5AD8" w:rsidP="000068B9">
      <w:pPr>
        <w:spacing w:after="0"/>
      </w:pPr>
      <w:r>
        <w:rPr>
          <w:b/>
          <w:bCs/>
        </w:rPr>
        <w:t>Voorwaarde</w:t>
      </w:r>
      <w:r>
        <w:t xml:space="preserve"> waarop de gemeentewaag, de zogenaamde </w:t>
      </w:r>
      <w:proofErr w:type="spellStart"/>
      <w:r>
        <w:t>hopwaag</w:t>
      </w:r>
      <w:proofErr w:type="spellEnd"/>
      <w:r>
        <w:t>, in het openbaar en aan den meestbiedende zal worden verpacht.</w:t>
      </w:r>
    </w:p>
    <w:p w14:paraId="65DB358B" w14:textId="25A1FE40" w:rsidR="00CC5AD8" w:rsidRDefault="00CC5AD8" w:rsidP="000068B9">
      <w:pPr>
        <w:spacing w:after="0"/>
      </w:pPr>
    </w:p>
    <w:p w14:paraId="433AD3ED" w14:textId="77777777" w:rsidR="001667EC" w:rsidRDefault="00CC5AD8" w:rsidP="000068B9">
      <w:pPr>
        <w:spacing w:after="0"/>
      </w:pPr>
      <w:r>
        <w:rPr>
          <w:b/>
          <w:bCs/>
        </w:rPr>
        <w:t>Art</w:t>
      </w:r>
      <w:r w:rsidR="001667EC">
        <w:rPr>
          <w:b/>
          <w:bCs/>
        </w:rPr>
        <w:t>ikel</w:t>
      </w:r>
      <w:r>
        <w:rPr>
          <w:b/>
          <w:bCs/>
        </w:rPr>
        <w:t xml:space="preserve"> 1</w:t>
      </w:r>
      <w:r>
        <w:t xml:space="preserve">: </w:t>
      </w:r>
    </w:p>
    <w:p w14:paraId="4F16CAE2" w14:textId="77777777" w:rsidR="001667EC" w:rsidRDefault="001667EC" w:rsidP="000068B9">
      <w:pPr>
        <w:spacing w:after="0"/>
      </w:pPr>
    </w:p>
    <w:p w14:paraId="52A39C90" w14:textId="42E10F5A" w:rsidR="00CC5AD8" w:rsidRDefault="00CC5AD8" w:rsidP="000068B9">
      <w:pPr>
        <w:spacing w:after="0"/>
      </w:pPr>
      <w:r>
        <w:t>De verpachting geschiedt voor den tijd  van zes achtereenvolgende jaren, die aanvang zullen nemen, den 15 Januari 1877 en eindigen den laatsten December 1882.</w:t>
      </w:r>
    </w:p>
    <w:p w14:paraId="4A25E222" w14:textId="2A611243" w:rsidR="00CC5AD8" w:rsidRDefault="00CC5AD8" w:rsidP="000068B9">
      <w:pPr>
        <w:spacing w:after="0"/>
      </w:pPr>
    </w:p>
    <w:p w14:paraId="18C187A8" w14:textId="77777777" w:rsidR="001667EC" w:rsidRDefault="00CC5AD8" w:rsidP="0099281B">
      <w:r>
        <w:rPr>
          <w:b/>
          <w:bCs/>
        </w:rPr>
        <w:t>Art</w:t>
      </w:r>
      <w:r w:rsidR="001667EC">
        <w:rPr>
          <w:b/>
          <w:bCs/>
        </w:rPr>
        <w:t>ikel</w:t>
      </w:r>
      <w:r>
        <w:rPr>
          <w:b/>
          <w:bCs/>
        </w:rPr>
        <w:t xml:space="preserve"> 2</w:t>
      </w:r>
      <w:r w:rsidR="0099281B">
        <w:t xml:space="preserve">: </w:t>
      </w:r>
    </w:p>
    <w:p w14:paraId="7A274ADD" w14:textId="3A98F37B" w:rsidR="0099281B" w:rsidRDefault="0099281B" w:rsidP="0099281B">
      <w:r>
        <w:t xml:space="preserve">De pachter zal van de Gemeente een balans met schalen en het </w:t>
      </w:r>
      <w:proofErr w:type="spellStart"/>
      <w:r>
        <w:t>vereischte</w:t>
      </w:r>
      <w:proofErr w:type="spellEnd"/>
      <w:r>
        <w:t xml:space="preserve"> Nederlandsche gewigt ontvangen, hetwelk hij bij het eindigen van pacht in den zelfden staat zal moeten terug leveren; bij gebreke van dien zal de schade even als het vermissen van de voorschreven voorwerpen, op hem worden verhaald.</w:t>
      </w:r>
    </w:p>
    <w:p w14:paraId="49E08F26" w14:textId="77777777" w:rsidR="001667EC" w:rsidRDefault="0099281B" w:rsidP="0099281B">
      <w:r>
        <w:rPr>
          <w:b/>
          <w:bCs/>
        </w:rPr>
        <w:t>Art</w:t>
      </w:r>
      <w:r w:rsidR="001667EC">
        <w:rPr>
          <w:b/>
          <w:bCs/>
        </w:rPr>
        <w:t>ikel</w:t>
      </w:r>
      <w:r>
        <w:rPr>
          <w:b/>
          <w:bCs/>
        </w:rPr>
        <w:t xml:space="preserve"> 3</w:t>
      </w:r>
      <w:r>
        <w:t xml:space="preserve">: </w:t>
      </w:r>
    </w:p>
    <w:p w14:paraId="7425C946" w14:textId="70716946" w:rsidR="0099281B" w:rsidRDefault="0099281B" w:rsidP="0099281B">
      <w:r>
        <w:t xml:space="preserve">De pachter zal genoegzaam moeten kunnen schrijven en rekenen, ten einde aan ieder, die eenige voorwerpen te waag zal aanbieden, eene korte </w:t>
      </w:r>
      <w:proofErr w:type="spellStart"/>
      <w:r>
        <w:t>aanteekening</w:t>
      </w:r>
      <w:proofErr w:type="spellEnd"/>
      <w:r>
        <w:t xml:space="preserve"> van hetgeen gewogen is ter hand te stellen, bovendien zal hij aan ieder </w:t>
      </w:r>
      <w:proofErr w:type="spellStart"/>
      <w:r>
        <w:t>kooper</w:t>
      </w:r>
      <w:proofErr w:type="spellEnd"/>
      <w:r>
        <w:t xml:space="preserve"> van kalveren, varkens, hop of andere waren een bewijs of vrachtbrief moeten afgeven, houdende het nummer, </w:t>
      </w:r>
      <w:r w:rsidR="0031301A">
        <w:t xml:space="preserve">de hoeveelheid, het gewigt en de </w:t>
      </w:r>
      <w:proofErr w:type="spellStart"/>
      <w:r w:rsidR="0031301A">
        <w:t>dagteekening</w:t>
      </w:r>
      <w:proofErr w:type="spellEnd"/>
      <w:r w:rsidR="0031301A">
        <w:t xml:space="preserve"> wanneer deze gewogen zijn, voorzien van zijne </w:t>
      </w:r>
      <w:proofErr w:type="spellStart"/>
      <w:r w:rsidR="0031301A">
        <w:t>naamteekening</w:t>
      </w:r>
      <w:proofErr w:type="spellEnd"/>
      <w:r w:rsidR="0031301A">
        <w:t xml:space="preserve"> met de bijvoeging “waagmeester der gemeente Schijndel”.</w:t>
      </w:r>
    </w:p>
    <w:p w14:paraId="3DB982B7" w14:textId="77777777" w:rsidR="001667EC" w:rsidRDefault="0031301A" w:rsidP="0099281B">
      <w:r>
        <w:rPr>
          <w:b/>
          <w:bCs/>
        </w:rPr>
        <w:t>Art</w:t>
      </w:r>
      <w:r w:rsidR="001667EC">
        <w:rPr>
          <w:b/>
          <w:bCs/>
        </w:rPr>
        <w:t>ikel</w:t>
      </w:r>
      <w:r>
        <w:rPr>
          <w:b/>
          <w:bCs/>
        </w:rPr>
        <w:t xml:space="preserve"> 4</w:t>
      </w:r>
      <w:r>
        <w:t xml:space="preserve">: </w:t>
      </w:r>
    </w:p>
    <w:p w14:paraId="2EFA3C70" w14:textId="4463A4E3" w:rsidR="0031301A" w:rsidRDefault="0031301A" w:rsidP="0099281B">
      <w:r>
        <w:t xml:space="preserve">De waagmeester is gehouden het vee, de hop en alle andere voorwerpen, welke ter waag worden aangeboden, aanstonds te wegen, en wel </w:t>
      </w:r>
      <w:proofErr w:type="spellStart"/>
      <w:r>
        <w:t>beurtgewijze</w:t>
      </w:r>
      <w:proofErr w:type="spellEnd"/>
      <w:r>
        <w:t xml:space="preserve"> zonder den een voor den ander te stellen.</w:t>
      </w:r>
    </w:p>
    <w:p w14:paraId="7FD58DF6" w14:textId="77777777" w:rsidR="001667EC" w:rsidRDefault="0031301A" w:rsidP="0099281B">
      <w:r>
        <w:rPr>
          <w:b/>
          <w:bCs/>
        </w:rPr>
        <w:t>Art</w:t>
      </w:r>
      <w:r w:rsidR="001667EC">
        <w:rPr>
          <w:b/>
          <w:bCs/>
        </w:rPr>
        <w:t>ikel</w:t>
      </w:r>
      <w:r>
        <w:rPr>
          <w:b/>
          <w:bCs/>
        </w:rPr>
        <w:t xml:space="preserve"> 5</w:t>
      </w:r>
      <w:r>
        <w:t xml:space="preserve">: </w:t>
      </w:r>
    </w:p>
    <w:p w14:paraId="288DD666" w14:textId="3514F3B1" w:rsidR="0031301A" w:rsidRDefault="0031301A" w:rsidP="0099281B">
      <w:r>
        <w:t>De waagmeester zal voor weegloon genieten als volgt: van elk ver kalf en varken op den dag gewogen vijftien, en tusschen des avonds tien en des morgens vijf ure gewogen twintig cents; van gewone koopwaren, hetzij een stuk of meerdere tegelijk gewogen</w:t>
      </w:r>
      <w:r w:rsidR="00670125">
        <w:t>, beneden de 25 kilogram 2 ½ cents, voor elke 50 kilogram vijf cents, boven de 25 kilogram zullen voor 50 gerekend worden.</w:t>
      </w:r>
    </w:p>
    <w:p w14:paraId="27448F03" w14:textId="77777777" w:rsidR="001667EC" w:rsidRDefault="00670125" w:rsidP="0099281B">
      <w:r>
        <w:rPr>
          <w:b/>
          <w:bCs/>
        </w:rPr>
        <w:t>Art</w:t>
      </w:r>
      <w:r w:rsidR="001667EC">
        <w:rPr>
          <w:b/>
          <w:bCs/>
        </w:rPr>
        <w:t>ikel</w:t>
      </w:r>
      <w:r>
        <w:rPr>
          <w:b/>
          <w:bCs/>
        </w:rPr>
        <w:t xml:space="preserve"> 6</w:t>
      </w:r>
      <w:r>
        <w:t xml:space="preserve">: </w:t>
      </w:r>
    </w:p>
    <w:p w14:paraId="3C5EFF79" w14:textId="4737159A" w:rsidR="00670125" w:rsidRDefault="00725D6F" w:rsidP="0099281B">
      <w:r>
        <w:t>Hij zal moeten zijn voorzien van een geschikt gebouw, ten einde aan de ter waag aangeboden voorwerpen, alsmede aan schalen, gewichten, enz. geene schade wordt veroorzaakt voor welke schade hij verantwoordelijk zal zijn.</w:t>
      </w:r>
    </w:p>
    <w:p w14:paraId="3151D19C" w14:textId="77777777" w:rsidR="001667EC" w:rsidRDefault="00725D6F" w:rsidP="0099281B">
      <w:r>
        <w:rPr>
          <w:b/>
          <w:bCs/>
        </w:rPr>
        <w:t>Art</w:t>
      </w:r>
      <w:r w:rsidR="001667EC">
        <w:rPr>
          <w:b/>
          <w:bCs/>
        </w:rPr>
        <w:t>ikel</w:t>
      </w:r>
      <w:r>
        <w:rPr>
          <w:b/>
          <w:bCs/>
        </w:rPr>
        <w:t xml:space="preserve"> 7</w:t>
      </w:r>
      <w:r>
        <w:t xml:space="preserve">: </w:t>
      </w:r>
    </w:p>
    <w:p w14:paraId="4ABA84A8" w14:textId="01338A6B" w:rsidR="00725D6F" w:rsidRDefault="00725D6F" w:rsidP="0099281B">
      <w:r>
        <w:lastRenderedPageBreak/>
        <w:t xml:space="preserve">Hij zal het gewicht, tot de waag </w:t>
      </w:r>
      <w:proofErr w:type="spellStart"/>
      <w:r>
        <w:t>behoorende</w:t>
      </w:r>
      <w:proofErr w:type="spellEnd"/>
      <w:r w:rsidR="00121459">
        <w:t xml:space="preserve"> </w:t>
      </w:r>
      <w:proofErr w:type="spellStart"/>
      <w:r w:rsidR="00121459">
        <w:t>jaarlijksch</w:t>
      </w:r>
      <w:proofErr w:type="spellEnd"/>
      <w:r w:rsidR="00121459">
        <w:t xml:space="preserve"> laten ijken ten zijnen kosten.</w:t>
      </w:r>
    </w:p>
    <w:p w14:paraId="69797B1C" w14:textId="77777777" w:rsidR="001667EC" w:rsidRDefault="00121459" w:rsidP="0099281B">
      <w:r>
        <w:rPr>
          <w:b/>
          <w:bCs/>
        </w:rPr>
        <w:t>Art</w:t>
      </w:r>
      <w:r w:rsidR="001667EC">
        <w:rPr>
          <w:b/>
          <w:bCs/>
        </w:rPr>
        <w:t>ikel</w:t>
      </w:r>
      <w:r>
        <w:rPr>
          <w:b/>
          <w:bCs/>
        </w:rPr>
        <w:t xml:space="preserve"> 8</w:t>
      </w:r>
      <w:r>
        <w:t xml:space="preserve">: </w:t>
      </w:r>
    </w:p>
    <w:p w14:paraId="0CB5664F" w14:textId="783D79E0" w:rsidR="00121459" w:rsidRDefault="00121459" w:rsidP="0099281B">
      <w:r>
        <w:t xml:space="preserve">Mocht het blijken dat de waag niet naar </w:t>
      </w:r>
      <w:proofErr w:type="spellStart"/>
      <w:r>
        <w:t>behooren</w:t>
      </w:r>
      <w:proofErr w:type="spellEnd"/>
      <w:r>
        <w:t xml:space="preserve"> wordt bediend, dan zal de Raad</w:t>
      </w:r>
      <w:r w:rsidR="001667EC">
        <w:t xml:space="preserve"> ten allen tijde tot het opnieuw verpachten of het verplaatsen der waag kunnen besluiten.</w:t>
      </w:r>
    </w:p>
    <w:p w14:paraId="4DBC5189" w14:textId="18EBBB4A" w:rsidR="001667EC" w:rsidRDefault="001667EC" w:rsidP="0099281B">
      <w:r>
        <w:rPr>
          <w:b/>
          <w:bCs/>
        </w:rPr>
        <w:t>Artikel 9</w:t>
      </w:r>
      <w:r>
        <w:t xml:space="preserve">: </w:t>
      </w:r>
    </w:p>
    <w:p w14:paraId="77F8F2C7" w14:textId="5F33CEE1" w:rsidR="002D5554" w:rsidRDefault="0040343B" w:rsidP="002D5554">
      <w:pPr>
        <w:spacing w:after="0"/>
      </w:pPr>
      <w:r>
        <w:t xml:space="preserve">Hij zal de uitgeloofde pachtpenningen </w:t>
      </w:r>
      <w:proofErr w:type="spellStart"/>
      <w:r>
        <w:t>jaarlijksch</w:t>
      </w:r>
      <w:proofErr w:type="spellEnd"/>
      <w:r>
        <w:t xml:space="preserve"> op den 1</w:t>
      </w:r>
      <w:r w:rsidRPr="0040343B">
        <w:rPr>
          <w:vertAlign w:val="superscript"/>
        </w:rPr>
        <w:t>e</w:t>
      </w:r>
      <w:r>
        <w:t xml:space="preserve"> October, </w:t>
      </w:r>
      <w:proofErr w:type="spellStart"/>
      <w:r>
        <w:t>eerstemaal</w:t>
      </w:r>
      <w:proofErr w:type="spellEnd"/>
      <w:r>
        <w:t xml:space="preserve"> in het jaar 1877 ten kantore van den Gemeenteontvanger</w:t>
      </w:r>
      <w:r w:rsidR="002D5554">
        <w:t xml:space="preserve"> alhier moeten betalen.</w:t>
      </w:r>
    </w:p>
    <w:p w14:paraId="4254D741" w14:textId="77777777" w:rsidR="003D0498" w:rsidRDefault="003D0498" w:rsidP="002D5554">
      <w:pPr>
        <w:spacing w:after="0"/>
      </w:pPr>
    </w:p>
    <w:p w14:paraId="619484DF" w14:textId="3ED5CC9F" w:rsidR="002D5554" w:rsidRPr="003D0498" w:rsidRDefault="002D5554" w:rsidP="002D5554">
      <w:pPr>
        <w:spacing w:after="0"/>
        <w:rPr>
          <w:b/>
          <w:bCs/>
        </w:rPr>
      </w:pPr>
      <w:r>
        <w:t>Het jaar 1876 den 30 der maand December des avonds ten half zeven uren hebben wij Burgemeester</w:t>
      </w:r>
      <w:r w:rsidR="003D0498">
        <w:t xml:space="preserve"> en Wethouders der gemeente Schijndel, ten </w:t>
      </w:r>
      <w:proofErr w:type="spellStart"/>
      <w:r w:rsidR="003D0498">
        <w:t>herberge</w:t>
      </w:r>
      <w:proofErr w:type="spellEnd"/>
      <w:r w:rsidR="003D0498">
        <w:t xml:space="preserve"> van Jan Heesters alhier, onder goedkeuring van den Gemeenteraad, na voorlezing dezer voorwaarden van verpachting, gemelde waag in het openbaar en aan den meest biedende verpacht; </w:t>
      </w:r>
    </w:p>
    <w:p w14:paraId="6DE3D480" w14:textId="3B4CD3E2" w:rsidR="003D0498" w:rsidRDefault="003D0498" w:rsidP="002D5554">
      <w:pPr>
        <w:spacing w:after="0"/>
      </w:pPr>
      <w:r>
        <w:t xml:space="preserve">Gepacht door </w:t>
      </w:r>
      <w:r>
        <w:rPr>
          <w:b/>
          <w:bCs/>
        </w:rPr>
        <w:t>Antonie Knicknie</w:t>
      </w:r>
      <w:r>
        <w:t>, bakker, winkelier en tapper, wonende alhier in den Arend, voor de som van f 36,00 ’s jaars.</w:t>
      </w:r>
    </w:p>
    <w:p w14:paraId="0D69592D" w14:textId="1D8EBF2F" w:rsidR="003D0498" w:rsidRDefault="003D0498" w:rsidP="002D5554">
      <w:pPr>
        <w:spacing w:after="0"/>
      </w:pPr>
    </w:p>
    <w:p w14:paraId="08492B85" w14:textId="0CF29E71" w:rsidR="003D0498" w:rsidRDefault="003D0498" w:rsidP="002D5554">
      <w:pPr>
        <w:spacing w:after="0"/>
      </w:pPr>
      <w:r>
        <w:t>De pachter,</w:t>
      </w:r>
      <w:r>
        <w:tab/>
      </w:r>
      <w:r>
        <w:tab/>
      </w:r>
      <w:r>
        <w:tab/>
        <w:t>De wethouder,</w:t>
      </w:r>
      <w:r>
        <w:tab/>
      </w:r>
      <w:r>
        <w:tab/>
      </w:r>
      <w:r>
        <w:tab/>
        <w:t>De burgemeester,</w:t>
      </w:r>
    </w:p>
    <w:p w14:paraId="53D3849D" w14:textId="5DBD87BC" w:rsidR="003D0498" w:rsidRDefault="003D0498" w:rsidP="002D5554">
      <w:pPr>
        <w:spacing w:after="0"/>
      </w:pPr>
      <w:r>
        <w:t>(get.) Ant. Knicknie</w:t>
      </w:r>
      <w:r>
        <w:tab/>
      </w:r>
      <w:r>
        <w:tab/>
        <w:t>(get.) G. van der Kant</w:t>
      </w:r>
      <w:r>
        <w:tab/>
      </w:r>
      <w:r>
        <w:tab/>
        <w:t>(get.) Verhagen</w:t>
      </w:r>
    </w:p>
    <w:p w14:paraId="4B0D328E" w14:textId="7A8D33D1" w:rsidR="003D0498" w:rsidRDefault="003D0498" w:rsidP="002D5554">
      <w:pPr>
        <w:spacing w:after="0"/>
      </w:pPr>
      <w:r>
        <w:tab/>
      </w:r>
      <w:r>
        <w:tab/>
      </w:r>
      <w:r>
        <w:tab/>
      </w:r>
      <w:r>
        <w:tab/>
      </w:r>
      <w:r>
        <w:tab/>
      </w:r>
      <w:r>
        <w:tab/>
      </w:r>
      <w:r>
        <w:tab/>
      </w:r>
      <w:r>
        <w:tab/>
      </w:r>
      <w:r>
        <w:rPr>
          <w:b/>
          <w:bCs/>
        </w:rPr>
        <w:t>Voor gelijkluidend afschrift</w:t>
      </w:r>
    </w:p>
    <w:p w14:paraId="1609CABF" w14:textId="3F7D5A1A" w:rsidR="003D0498" w:rsidRDefault="003D0498" w:rsidP="002D5554">
      <w:pPr>
        <w:spacing w:after="0"/>
      </w:pPr>
      <w:r>
        <w:tab/>
      </w:r>
      <w:r>
        <w:tab/>
      </w:r>
      <w:r>
        <w:tab/>
      </w:r>
      <w:r>
        <w:tab/>
      </w:r>
      <w:r>
        <w:tab/>
      </w:r>
      <w:r>
        <w:tab/>
      </w:r>
      <w:r>
        <w:tab/>
      </w:r>
      <w:r>
        <w:tab/>
        <w:t>De Secretaris der gemeente Schijndel,</w:t>
      </w:r>
    </w:p>
    <w:p w14:paraId="46F66213" w14:textId="19F014E2" w:rsidR="003D0498" w:rsidRDefault="003D0498" w:rsidP="002D5554">
      <w:pPr>
        <w:spacing w:after="0"/>
      </w:pPr>
      <w:r>
        <w:tab/>
      </w:r>
      <w:r>
        <w:tab/>
      </w:r>
      <w:r>
        <w:tab/>
      </w:r>
      <w:r>
        <w:tab/>
      </w:r>
      <w:r>
        <w:tab/>
      </w:r>
      <w:r>
        <w:tab/>
      </w:r>
      <w:r>
        <w:tab/>
      </w:r>
      <w:r>
        <w:tab/>
        <w:t>Verhagen.</w:t>
      </w:r>
    </w:p>
    <w:p w14:paraId="2A5DDD99" w14:textId="00695603" w:rsidR="003D0498" w:rsidRDefault="003D0498" w:rsidP="002D5554">
      <w:pPr>
        <w:spacing w:after="0"/>
      </w:pPr>
    </w:p>
    <w:p w14:paraId="64157439" w14:textId="2618A552" w:rsidR="00BE1998" w:rsidRDefault="00BE1998" w:rsidP="002D5554">
      <w:pPr>
        <w:spacing w:after="0"/>
      </w:pPr>
    </w:p>
    <w:p w14:paraId="1A8B1142" w14:textId="73852861" w:rsidR="00BE1998" w:rsidRDefault="00BE1998" w:rsidP="002D5554">
      <w:pPr>
        <w:spacing w:after="0"/>
      </w:pPr>
      <w:r>
        <w:t>Geregistreerd te Sint Oedenrode den 5 Januari 1877, deel 32, folio 21 recto vak 6, houdende een blad en een renvooi.</w:t>
      </w:r>
    </w:p>
    <w:p w14:paraId="566AFAD0" w14:textId="591C784C" w:rsidR="00BE1998" w:rsidRDefault="00BE1998" w:rsidP="002D5554">
      <w:pPr>
        <w:spacing w:after="0"/>
      </w:pPr>
      <w:r>
        <w:t>Ontvangen een gulden vierentwintig ½ cent.</w:t>
      </w:r>
    </w:p>
    <w:p w14:paraId="343FE63C" w14:textId="1A6FE6EE" w:rsidR="00BE1998" w:rsidRDefault="00BE1998" w:rsidP="002D5554">
      <w:pPr>
        <w:spacing w:after="0"/>
      </w:pPr>
      <w:r>
        <w:tab/>
      </w:r>
      <w:r>
        <w:tab/>
      </w:r>
      <w:r>
        <w:tab/>
      </w:r>
      <w:r>
        <w:tab/>
        <w:t>De Ontvanger,</w:t>
      </w:r>
    </w:p>
    <w:p w14:paraId="51FB0928" w14:textId="34CDB186" w:rsidR="00BE1998" w:rsidRDefault="00BE1998" w:rsidP="002D5554">
      <w:pPr>
        <w:spacing w:after="0"/>
      </w:pPr>
      <w:r>
        <w:tab/>
      </w:r>
      <w:r>
        <w:tab/>
      </w:r>
      <w:r>
        <w:tab/>
      </w:r>
      <w:r>
        <w:tab/>
        <w:t>(get.) V.d. Meer.</w:t>
      </w:r>
    </w:p>
    <w:p w14:paraId="52202843" w14:textId="77777777" w:rsidR="00BE1998" w:rsidRPr="003D0498" w:rsidRDefault="00BE1998" w:rsidP="002D5554">
      <w:pPr>
        <w:spacing w:after="0"/>
      </w:pPr>
    </w:p>
    <w:sectPr w:rsidR="00BE1998" w:rsidRPr="003D04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8B9"/>
    <w:rsid w:val="000068B9"/>
    <w:rsid w:val="00121459"/>
    <w:rsid w:val="001667EC"/>
    <w:rsid w:val="002D5554"/>
    <w:rsid w:val="0031301A"/>
    <w:rsid w:val="003D0498"/>
    <w:rsid w:val="0040343B"/>
    <w:rsid w:val="00670125"/>
    <w:rsid w:val="00725D6F"/>
    <w:rsid w:val="0099281B"/>
    <w:rsid w:val="00BE1998"/>
    <w:rsid w:val="00CC5AD8"/>
    <w:rsid w:val="00E025BA"/>
    <w:rsid w:val="00E06D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34EB2"/>
  <w15:chartTrackingRefBased/>
  <w15:docId w15:val="{4FA013A6-7C38-4839-8C75-81E71F493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538</Words>
  <Characters>2964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2023-04-05T07:05:00Z</dcterms:created>
  <dcterms:modified xsi:type="dcterms:W3CDTF">2023-04-05T08:09:00Z</dcterms:modified>
</cp:coreProperties>
</file>